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F8CB" w14:textId="77777777" w:rsidR="00CB7B1B" w:rsidRPr="003E4719" w:rsidRDefault="00CB7B1B" w:rsidP="00CB7B1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3E4719">
        <w:rPr>
          <w:rStyle w:val="c2"/>
          <w:b/>
          <w:bCs/>
          <w:color w:val="0070C0"/>
          <w:sz w:val="32"/>
          <w:szCs w:val="32"/>
        </w:rPr>
        <w:t>«Рекомендации для родителей неговорящих детей»</w:t>
      </w:r>
    </w:p>
    <w:p w14:paraId="299D848D" w14:textId="067D114C" w:rsidR="00CB7B1B" w:rsidRPr="003E4719" w:rsidRDefault="00CB7B1B" w:rsidP="00CB7B1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70C0"/>
          <w:sz w:val="32"/>
          <w:szCs w:val="32"/>
        </w:rPr>
      </w:pPr>
      <w:r w:rsidRPr="003E4719">
        <w:rPr>
          <w:rStyle w:val="c2"/>
          <w:b/>
          <w:bCs/>
          <w:color w:val="0070C0"/>
          <w:sz w:val="32"/>
          <w:szCs w:val="32"/>
        </w:rPr>
        <w:t xml:space="preserve">Игры для </w:t>
      </w:r>
      <w:proofErr w:type="spellStart"/>
      <w:r w:rsidRPr="003E4719">
        <w:rPr>
          <w:rStyle w:val="c2"/>
          <w:b/>
          <w:bCs/>
          <w:color w:val="0070C0"/>
          <w:sz w:val="32"/>
          <w:szCs w:val="32"/>
        </w:rPr>
        <w:t>безречевых</w:t>
      </w:r>
      <w:proofErr w:type="spellEnd"/>
      <w:r w:rsidRPr="003E4719">
        <w:rPr>
          <w:rStyle w:val="c2"/>
          <w:b/>
          <w:bCs/>
          <w:color w:val="0070C0"/>
          <w:sz w:val="32"/>
          <w:szCs w:val="32"/>
        </w:rPr>
        <w:t xml:space="preserve"> детей</w:t>
      </w:r>
    </w:p>
    <w:p w14:paraId="132C2032" w14:textId="77777777" w:rsidR="003E4719" w:rsidRDefault="003E4719" w:rsidP="00CB7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70C0"/>
          <w:sz w:val="28"/>
          <w:szCs w:val="28"/>
        </w:rPr>
      </w:pPr>
    </w:p>
    <w:p w14:paraId="070D4390" w14:textId="02585E73" w:rsidR="00CB7B1B" w:rsidRDefault="00CB7B1B" w:rsidP="00CB7B1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t>Учитель- логопед</w:t>
      </w:r>
      <w:r w:rsidR="003E4719">
        <w:rPr>
          <w:rStyle w:val="c2"/>
          <w:b/>
          <w:bCs/>
          <w:color w:val="0070C0"/>
          <w:sz w:val="28"/>
          <w:szCs w:val="28"/>
        </w:rPr>
        <w:t xml:space="preserve">: </w:t>
      </w:r>
      <w:r>
        <w:rPr>
          <w:rStyle w:val="c2"/>
          <w:b/>
          <w:bCs/>
          <w:color w:val="0070C0"/>
          <w:sz w:val="28"/>
          <w:szCs w:val="28"/>
        </w:rPr>
        <w:t>Морозова Е.В.</w:t>
      </w:r>
    </w:p>
    <w:p w14:paraId="1AF2D1EB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Цель: способствовать максимальным сенсорным впечатлениям при кратких, эмоциональных речевых комментариях. </w:t>
      </w:r>
    </w:p>
    <w:p w14:paraId="706BDCCA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Задачи: развитие мотивации к речевой деятельности, расширение внутреннего лексикона, развитие высших психических функций, входящих в состав функциональной речевой системы, развитие продуктивных видов деятельности, ознакомление с окружающим миром.</w:t>
      </w:r>
    </w:p>
    <w:p w14:paraId="750228F7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Опираемся на первоначальные возможности ребенка: если ребенок может и хочет повторить за Вами, это замечательно. Если не может или в данный момент не хочет, продолжайте занятия – Ваша информация войдет в его внутренний лексикон (пассивный словарь).</w:t>
      </w:r>
    </w:p>
    <w:p w14:paraId="6EEA8809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t>1. ФОРМИРОВАНИЕ ЗВУКОПОДРАЖАНИЙ</w:t>
      </w:r>
    </w:p>
    <w:p w14:paraId="3671A84C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t>Игра «Машинка из одеяла»</w:t>
      </w:r>
    </w:p>
    <w:p w14:paraId="41523C28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Взрослый </w:t>
      </w:r>
      <w:proofErr w:type="spellStart"/>
      <w:r>
        <w:rPr>
          <w:rStyle w:val="c5"/>
          <w:color w:val="000000"/>
          <w:sz w:val="28"/>
          <w:szCs w:val="28"/>
        </w:rPr>
        <w:t>стелит</w:t>
      </w:r>
      <w:proofErr w:type="spellEnd"/>
      <w:r>
        <w:rPr>
          <w:rStyle w:val="c5"/>
          <w:color w:val="000000"/>
          <w:sz w:val="28"/>
          <w:szCs w:val="28"/>
        </w:rPr>
        <w:t xml:space="preserve"> на пол небольшое покрывало, ребенок садится на него, получая в руки что-то, имитирующее руль. Ребенку объясняют, что он едет на машине и нужно «сигналить», произнося «би-би». Взрослый, взяв одеяло за два угла, катает ребенка по комнате, стимулируя его к произнесению звукоподражания. Взрослый предлагает ребенку попрощаться с игрушкой, уезжая из комнаты: «Пока!», стимулирует к воспроизведению жеста.</w:t>
      </w:r>
    </w:p>
    <w:p w14:paraId="0ADAAE7D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t>«Мусорка» </w:t>
      </w:r>
    </w:p>
    <w:p w14:paraId="0264B0BB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Логопед по очереди с ребенком бросает различные бумажки, тряпочки в коробку, при этом выкрикивая «оп» - если попал, «бум» - если что-то упало с грохотом». При этом логопед сопровождает все это словами: бросать, кидать, швырять. Таким образом, ребенка подводят к осознанию того, что одно и то же действие может иметь разные значения.</w:t>
      </w:r>
    </w:p>
    <w:p w14:paraId="6BDC95B3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t>«Дождик»</w:t>
      </w:r>
    </w:p>
    <w:p w14:paraId="0867F4D6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Рассыпать рис, гречку, обозначив крупы дождем и проговаривать звукоподражания «Кап-кап».</w:t>
      </w:r>
    </w:p>
    <w:p w14:paraId="17286314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t>«Снег»</w:t>
      </w:r>
    </w:p>
    <w:p w14:paraId="036DA5A0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закрепления простого слова «вата» можно сдувать ватки со стола, отщипывать вату от большого куска, постоянно проговаривая слово. </w:t>
      </w:r>
    </w:p>
    <w:p w14:paraId="207796CF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t>«Будильник»</w:t>
      </w:r>
    </w:p>
    <w:p w14:paraId="26E15912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развития кинестетических ощущений (что очень важно при моторной алалии» и закрепления или вызова звукоподражания «тик-так», звука «з» используется эта игра. Логопед пальцем заводит на руке ребенка будильник, приговаривая «тик-так», затем трясет руку ребенка- будильник зазвонил «з-</w:t>
      </w:r>
      <w:proofErr w:type="spellStart"/>
      <w:r>
        <w:rPr>
          <w:rStyle w:val="c5"/>
          <w:color w:val="000000"/>
          <w:sz w:val="28"/>
          <w:szCs w:val="28"/>
        </w:rPr>
        <w:t>ззз</w:t>
      </w:r>
      <w:proofErr w:type="spellEnd"/>
      <w:r>
        <w:rPr>
          <w:rStyle w:val="c5"/>
          <w:color w:val="000000"/>
          <w:sz w:val="28"/>
          <w:szCs w:val="28"/>
        </w:rPr>
        <w:t>». Затем предлагается ребенку завести будильник логопеду, маме, самому себе. Также можно «заводить будильник» на животе, спине, голове.</w:t>
      </w:r>
    </w:p>
    <w:p w14:paraId="2E22C129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t>«Чудесный мешочек»</w:t>
      </w:r>
    </w:p>
    <w:p w14:paraId="06590F86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Знаменитую игру можно использовать для закрепления простых слов. Сложить в мешочек: вату, мох, бусы и т.д. И предложить ребенку на ощупь определить, что он достает и назвать этот предмет. </w:t>
      </w:r>
    </w:p>
    <w:p w14:paraId="21B5420D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sz w:val="28"/>
          <w:szCs w:val="28"/>
        </w:rPr>
        <w:lastRenderedPageBreak/>
        <w:t>«Обертки»</w:t>
      </w:r>
    </w:p>
    <w:p w14:paraId="41B3B34E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разворачивает различные мелкие предметы, завернутые в ткани/бумагу разной фактуры, увидев, что в обертке, взрослый стимулирует ребенка к произнесению: «</w:t>
      </w:r>
      <w:proofErr w:type="spellStart"/>
      <w:r>
        <w:rPr>
          <w:rStyle w:val="c5"/>
          <w:color w:val="000000"/>
          <w:sz w:val="28"/>
          <w:szCs w:val="28"/>
        </w:rPr>
        <w:t>Опа</w:t>
      </w:r>
      <w:proofErr w:type="spellEnd"/>
      <w:r>
        <w:rPr>
          <w:rStyle w:val="c5"/>
          <w:color w:val="000000"/>
          <w:sz w:val="28"/>
          <w:szCs w:val="28"/>
        </w:rPr>
        <w:t>!» или названий предметов.</w:t>
      </w:r>
    </w:p>
    <w:p w14:paraId="25F29539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t>2. ФОРМИРОВАНИЕ ГРАММАТИЧЕСКОГО КОМПОНЕНТА, НАВЫКОВ СЛОВОИЗМЕНЕНИЯ</w:t>
      </w:r>
    </w:p>
    <w:p w14:paraId="66537609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28"/>
          <w:szCs w:val="28"/>
        </w:rPr>
        <w:t>Сортировка игрушек</w:t>
      </w:r>
    </w:p>
    <w:p w14:paraId="2AE4184E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Купите несколько однотипных коробок или контейнеров, на каждый наклейте условное обозначение – машины, куклы, лейки, формочки и т.п. Главное, что игрушки, которые Вы выберете для сортировки в </w:t>
      </w:r>
      <w:proofErr w:type="spellStart"/>
      <w:r>
        <w:rPr>
          <w:rStyle w:val="c5"/>
          <w:color w:val="000000"/>
          <w:sz w:val="28"/>
          <w:szCs w:val="28"/>
        </w:rPr>
        <w:t>им.падеже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</w:rPr>
        <w:t>мн.числе</w:t>
      </w:r>
      <w:proofErr w:type="spellEnd"/>
      <w:r>
        <w:rPr>
          <w:rStyle w:val="c5"/>
          <w:color w:val="000000"/>
          <w:sz w:val="28"/>
          <w:szCs w:val="28"/>
        </w:rPr>
        <w:t xml:space="preserve"> имели окончания: -ы, -и. предоставьте ребенку возможность самостоятельно поиграть с разными игрушками в песочнице, сопровождая игру ребенка простым речевым комментарием, состоящим из глаголов: едет, топает, льется, поливаем, лепим и т.п. По окончанию игры покажите ребенку одну игрушку, произнося «одна, один», а затем много таких же игрушек - «много». Далее: «Это </w:t>
      </w:r>
      <w:proofErr w:type="spellStart"/>
      <w:r>
        <w:rPr>
          <w:rStyle w:val="c5"/>
          <w:color w:val="000000"/>
          <w:sz w:val="28"/>
          <w:szCs w:val="28"/>
        </w:rPr>
        <w:t>лейкА</w:t>
      </w:r>
      <w:proofErr w:type="spellEnd"/>
      <w:r>
        <w:rPr>
          <w:rStyle w:val="c5"/>
          <w:color w:val="000000"/>
          <w:sz w:val="28"/>
          <w:szCs w:val="28"/>
        </w:rPr>
        <w:t xml:space="preserve">, это </w:t>
      </w:r>
      <w:proofErr w:type="spellStart"/>
      <w:r>
        <w:rPr>
          <w:rStyle w:val="c5"/>
          <w:color w:val="000000"/>
          <w:sz w:val="28"/>
          <w:szCs w:val="28"/>
        </w:rPr>
        <w:t>лейкИ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>; Это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куклА</w:t>
      </w:r>
      <w:proofErr w:type="spellEnd"/>
      <w:r>
        <w:rPr>
          <w:rStyle w:val="c5"/>
          <w:color w:val="000000"/>
          <w:sz w:val="28"/>
          <w:szCs w:val="28"/>
        </w:rPr>
        <w:t xml:space="preserve">, это </w:t>
      </w:r>
      <w:proofErr w:type="spellStart"/>
      <w:r>
        <w:rPr>
          <w:rStyle w:val="c5"/>
          <w:color w:val="000000"/>
          <w:sz w:val="28"/>
          <w:szCs w:val="28"/>
        </w:rPr>
        <w:t>куклЫ</w:t>
      </w:r>
      <w:proofErr w:type="spellEnd"/>
      <w:r>
        <w:rPr>
          <w:rStyle w:val="c5"/>
          <w:color w:val="000000"/>
          <w:sz w:val="28"/>
          <w:szCs w:val="28"/>
        </w:rPr>
        <w:t xml:space="preserve">». Окончания слов выделяйте интонацией. Дайте задание: разложить игрушки по коробкам. Будет лучше, если Вы вместе с ребенком подготовите логотип для коробки: вырежете картинку из журнала, нарисуете вместе, свяжете, переведете аппликацию и т.п. По окончанию игры предложите ребенку на ощупь угадать содержание коробки, по возможности употребляя слово во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мн.числе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и сопровождая указательным словом, например: «Тут </w:t>
      </w:r>
      <w:proofErr w:type="spellStart"/>
      <w:r>
        <w:rPr>
          <w:rStyle w:val="c5"/>
          <w:color w:val="000000"/>
          <w:sz w:val="28"/>
          <w:szCs w:val="28"/>
        </w:rPr>
        <w:t>машинЫ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14:paraId="0B85246F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28"/>
          <w:szCs w:val="28"/>
        </w:rPr>
        <w:t>Игра «Теремок»</w:t>
      </w:r>
    </w:p>
    <w:p w14:paraId="0DD35D5E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закрепления понимания предлогов ребенку предлагается провести в теремок героев сказки по сооруженному лабиринту. Взрослый четко формулирует инструкцию: «Посади В дом мышку». Если позволяют речевые возможности ребенка, логопед просит его произнести, куда он посадил животное, проговаривая ответ вместе с ребенком, интонационно выделяя предлог: «В дом!». Игра способствует профилактике нарушений чтения и письма за счет развития зрительно-моторной координации. Для этой игры можно использовать деревянные конструкторы «Сказки».</w:t>
      </w:r>
    </w:p>
    <w:p w14:paraId="00B1849E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28"/>
          <w:szCs w:val="28"/>
        </w:rPr>
        <w:t>Упражнение «Разноцветный сундучок»</w:t>
      </w:r>
    </w:p>
    <w:p w14:paraId="35394DFB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по инструкции взрослого достает из красочной шкатулки различные предметы, одинаковые по цвету: достань КРАСНЫЙ, достань КРАСНУЮ.</w:t>
      </w:r>
    </w:p>
    <w:p w14:paraId="727172F1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28"/>
          <w:szCs w:val="28"/>
        </w:rPr>
        <w:t>Игра «Домики для животных»</w:t>
      </w:r>
    </w:p>
    <w:p w14:paraId="05538E50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Взрослый предлагает расселить в большие домики (построенные ребенком из природного материала) мам, а в маленькие – деток. «В большой домик поселим белку, а в маленький – бельчонка. Дай бельчонка, дай белку».</w:t>
      </w:r>
    </w:p>
    <w:p w14:paraId="71874D94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t>3. ФОРМИРОВАНИЕ ВНУТРЕННЕЙ РЕЧИ</w:t>
      </w:r>
    </w:p>
    <w:p w14:paraId="6EB821A5" w14:textId="77777777" w:rsidR="00CB7B1B" w:rsidRDefault="00CB7B1B" w:rsidP="00CB7B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закрепления прилагательных разложите наборы конструкторов по коробкам (в одну коробку – самые высокие бруски; в другую и т.д.</w:t>
      </w:r>
    </w:p>
    <w:p w14:paraId="28EFB2F3" w14:textId="77777777" w:rsidR="00CB7B1B" w:rsidRDefault="00CB7B1B"/>
    <w:sectPr w:rsidR="00CB7B1B" w:rsidSect="003E47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1B"/>
    <w:rsid w:val="003E4719"/>
    <w:rsid w:val="00C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555A"/>
  <w15:chartTrackingRefBased/>
  <w15:docId w15:val="{9BC9BB46-8AE1-4343-AA44-7B6BC0B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B1B"/>
  </w:style>
  <w:style w:type="paragraph" w:customStyle="1" w:styleId="c1">
    <w:name w:val="c1"/>
    <w:basedOn w:val="a"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B1B"/>
  </w:style>
  <w:style w:type="character" w:customStyle="1" w:styleId="c0">
    <w:name w:val="c0"/>
    <w:basedOn w:val="a0"/>
    <w:rsid w:val="00CB7B1B"/>
  </w:style>
  <w:style w:type="character" w:customStyle="1" w:styleId="c4">
    <w:name w:val="c4"/>
    <w:basedOn w:val="a0"/>
    <w:rsid w:val="00CB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morozzovall@outlook.com</dc:creator>
  <cp:keywords/>
  <dc:description/>
  <cp:lastModifiedBy>morozzovall@outlook.com</cp:lastModifiedBy>
  <cp:revision>2</cp:revision>
  <dcterms:created xsi:type="dcterms:W3CDTF">2022-09-06T16:47:00Z</dcterms:created>
  <dcterms:modified xsi:type="dcterms:W3CDTF">2022-09-06T16:57:00Z</dcterms:modified>
</cp:coreProperties>
</file>